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9F" w:rsidRDefault="00812B9F" w:rsidP="006D1FCB">
      <w:pPr>
        <w:ind w:firstLine="709"/>
        <w:rPr>
          <w:rFonts w:ascii="Arial" w:hAnsi="Arial" w:cs="Arial"/>
          <w:b/>
          <w:sz w:val="32"/>
          <w:szCs w:val="32"/>
        </w:rPr>
      </w:pPr>
      <w:r w:rsidRPr="00812B9F">
        <w:rPr>
          <w:rFonts w:ascii="Arial" w:hAnsi="Arial" w:cs="Arial"/>
          <w:b/>
          <w:sz w:val="32"/>
          <w:szCs w:val="32"/>
        </w:rPr>
        <w:t xml:space="preserve">На </w:t>
      </w:r>
      <w:proofErr w:type="spellStart"/>
      <w:r w:rsidRPr="00812B9F">
        <w:rPr>
          <w:rFonts w:ascii="Arial" w:hAnsi="Arial" w:cs="Arial"/>
          <w:b/>
          <w:sz w:val="32"/>
          <w:szCs w:val="32"/>
        </w:rPr>
        <w:t>импортозамещение</w:t>
      </w:r>
      <w:proofErr w:type="spellEnd"/>
      <w:r w:rsidRPr="00812B9F">
        <w:rPr>
          <w:rFonts w:ascii="Arial" w:hAnsi="Arial" w:cs="Arial"/>
          <w:b/>
          <w:sz w:val="32"/>
          <w:szCs w:val="32"/>
        </w:rPr>
        <w:t xml:space="preserve"> у отрасли остается</w:t>
      </w:r>
    </w:p>
    <w:p w:rsidR="00812B9F" w:rsidRDefault="00812B9F" w:rsidP="006D1FCB">
      <w:pPr>
        <w:ind w:firstLine="709"/>
        <w:rPr>
          <w:rFonts w:ascii="Arial" w:hAnsi="Arial" w:cs="Arial"/>
          <w:b/>
          <w:sz w:val="32"/>
          <w:szCs w:val="32"/>
        </w:rPr>
      </w:pPr>
      <w:r w:rsidRPr="00812B9F">
        <w:rPr>
          <w:rFonts w:ascii="Arial" w:hAnsi="Arial" w:cs="Arial"/>
          <w:b/>
          <w:sz w:val="32"/>
          <w:szCs w:val="32"/>
        </w:rPr>
        <w:t xml:space="preserve">чуть более года </w:t>
      </w:r>
    </w:p>
    <w:p w:rsidR="00812B9F" w:rsidRDefault="00812B9F" w:rsidP="006D1FCB">
      <w:pPr>
        <w:ind w:firstLine="709"/>
        <w:rPr>
          <w:rFonts w:ascii="Arial" w:hAnsi="Arial" w:cs="Arial"/>
          <w:b/>
          <w:sz w:val="32"/>
          <w:szCs w:val="32"/>
        </w:rPr>
      </w:pPr>
    </w:p>
    <w:p w:rsidR="00812B9F" w:rsidRPr="00812B9F" w:rsidRDefault="00812B9F" w:rsidP="006D1FCB">
      <w:pPr>
        <w:ind w:firstLine="709"/>
        <w:rPr>
          <w:rFonts w:ascii="Arial" w:hAnsi="Arial" w:cs="Arial"/>
          <w:b/>
          <w:sz w:val="32"/>
          <w:szCs w:val="32"/>
        </w:rPr>
      </w:pPr>
    </w:p>
    <w:p w:rsidR="006D1FCB" w:rsidRDefault="006D1FCB" w:rsidP="006D1FCB">
      <w:pPr>
        <w:ind w:firstLine="709"/>
        <w:rPr>
          <w:rFonts w:ascii="Arial" w:hAnsi="Arial" w:cs="Arial"/>
          <w:b/>
          <w:sz w:val="20"/>
          <w:szCs w:val="20"/>
        </w:rPr>
      </w:pPr>
      <w:r w:rsidRPr="00517F3C">
        <w:rPr>
          <w:rFonts w:ascii="Arial" w:hAnsi="Arial" w:cs="Arial"/>
          <w:b/>
          <w:sz w:val="20"/>
          <w:szCs w:val="20"/>
        </w:rPr>
        <w:t>Анн</w:t>
      </w:r>
      <w:r>
        <w:rPr>
          <w:rFonts w:ascii="Arial" w:hAnsi="Arial" w:cs="Arial"/>
          <w:b/>
          <w:sz w:val="20"/>
          <w:szCs w:val="20"/>
        </w:rPr>
        <w:t>а</w:t>
      </w:r>
      <w:r w:rsidRPr="00517F3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17F3C">
        <w:rPr>
          <w:rFonts w:ascii="Arial" w:hAnsi="Arial" w:cs="Arial"/>
          <w:b/>
          <w:sz w:val="20"/>
          <w:szCs w:val="20"/>
        </w:rPr>
        <w:t>Даутов</w:t>
      </w:r>
      <w:r>
        <w:rPr>
          <w:rFonts w:ascii="Arial" w:hAnsi="Arial" w:cs="Arial"/>
          <w:b/>
          <w:sz w:val="20"/>
          <w:szCs w:val="20"/>
        </w:rPr>
        <w:t>а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</w:p>
    <w:p w:rsidR="006D1FCB" w:rsidRPr="00247B5A" w:rsidRDefault="006D1FCB" w:rsidP="006D1FCB">
      <w:pPr>
        <w:ind w:firstLine="709"/>
        <w:rPr>
          <w:rFonts w:ascii="Arial" w:hAnsi="Arial" w:cs="Arial"/>
          <w:b/>
          <w:sz w:val="20"/>
          <w:szCs w:val="20"/>
        </w:rPr>
      </w:pPr>
      <w:r w:rsidRPr="00517F3C">
        <w:rPr>
          <w:rFonts w:ascii="Arial" w:hAnsi="Arial" w:cs="Arial"/>
          <w:b/>
          <w:sz w:val="20"/>
          <w:szCs w:val="20"/>
        </w:rPr>
        <w:t xml:space="preserve">директор Торгового дома «Пластик» </w:t>
      </w:r>
    </w:p>
    <w:p w:rsidR="006D1FCB" w:rsidRPr="00247B5A" w:rsidRDefault="006D1FCB" w:rsidP="006D1FCB">
      <w:pPr>
        <w:ind w:firstLine="709"/>
        <w:rPr>
          <w:rFonts w:ascii="Arial" w:hAnsi="Arial" w:cs="Arial"/>
          <w:b/>
          <w:sz w:val="20"/>
          <w:szCs w:val="20"/>
        </w:rPr>
      </w:pPr>
    </w:p>
    <w:p w:rsidR="006D1FCB" w:rsidRDefault="006D1FCB" w:rsidP="006D1FCB">
      <w:pPr>
        <w:ind w:firstLine="709"/>
        <w:rPr>
          <w:rFonts w:ascii="Arial" w:hAnsi="Arial" w:cs="Arial"/>
          <w:sz w:val="20"/>
          <w:szCs w:val="20"/>
        </w:rPr>
      </w:pPr>
      <w:r w:rsidRPr="00A87771">
        <w:rPr>
          <w:rFonts w:ascii="Arial" w:hAnsi="Arial" w:cs="Arial"/>
          <w:sz w:val="20"/>
          <w:szCs w:val="20"/>
        </w:rPr>
        <w:t xml:space="preserve">В ключевых отраслях применения полимерной продукции </w:t>
      </w:r>
      <w:r>
        <w:rPr>
          <w:rFonts w:ascii="Arial" w:hAnsi="Arial" w:cs="Arial"/>
          <w:sz w:val="20"/>
          <w:szCs w:val="20"/>
        </w:rPr>
        <w:t>—</w:t>
      </w:r>
      <w:r w:rsidRPr="00A87771">
        <w:rPr>
          <w:rFonts w:ascii="Arial" w:hAnsi="Arial" w:cs="Arial"/>
          <w:sz w:val="20"/>
          <w:szCs w:val="20"/>
        </w:rPr>
        <w:t xml:space="preserve"> строительстве и автопроме </w:t>
      </w:r>
      <w:r>
        <w:rPr>
          <w:rFonts w:ascii="Arial" w:hAnsi="Arial" w:cs="Arial"/>
          <w:sz w:val="20"/>
          <w:szCs w:val="20"/>
        </w:rPr>
        <w:t>—</w:t>
      </w:r>
      <w:r w:rsidRPr="00A877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отмечается сокращение потребления</w:t>
      </w:r>
      <w:r w:rsidRPr="00A87771">
        <w:rPr>
          <w:rFonts w:ascii="Arial" w:hAnsi="Arial" w:cs="Arial"/>
          <w:sz w:val="20"/>
          <w:szCs w:val="20"/>
        </w:rPr>
        <w:t xml:space="preserve">. Происходит снижение темпов строительства, и каким </w:t>
      </w:r>
      <w:r>
        <w:rPr>
          <w:rFonts w:ascii="Arial" w:hAnsi="Arial" w:cs="Arial"/>
          <w:sz w:val="20"/>
          <w:szCs w:val="20"/>
        </w:rPr>
        <w:t>будет</w:t>
      </w:r>
      <w:r w:rsidRPr="00A877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этот сегмент</w:t>
      </w:r>
      <w:r w:rsidRPr="00A87771">
        <w:rPr>
          <w:rFonts w:ascii="Arial" w:hAnsi="Arial" w:cs="Arial"/>
          <w:sz w:val="20"/>
          <w:szCs w:val="20"/>
        </w:rPr>
        <w:t xml:space="preserve"> во </w:t>
      </w:r>
      <w:r>
        <w:rPr>
          <w:rFonts w:ascii="Arial" w:hAnsi="Arial" w:cs="Arial"/>
          <w:sz w:val="20"/>
          <w:szCs w:val="20"/>
          <w:lang w:val="uk-UA"/>
        </w:rPr>
        <w:t>ІІ </w:t>
      </w:r>
      <w:r w:rsidRPr="00A87771">
        <w:rPr>
          <w:rFonts w:ascii="Arial" w:hAnsi="Arial" w:cs="Arial"/>
          <w:sz w:val="20"/>
          <w:szCs w:val="20"/>
        </w:rPr>
        <w:t xml:space="preserve">полугодии пока </w:t>
      </w:r>
      <w:r>
        <w:rPr>
          <w:rFonts w:ascii="Arial" w:hAnsi="Arial" w:cs="Arial"/>
          <w:sz w:val="20"/>
          <w:szCs w:val="20"/>
          <w:lang w:val="uk-UA"/>
        </w:rPr>
        <w:t>сказать сложно</w:t>
      </w:r>
      <w:r w:rsidRPr="00A8777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uk-UA"/>
        </w:rPr>
        <w:t>Уменьшается</w:t>
      </w:r>
      <w:r w:rsidRPr="00A87771">
        <w:rPr>
          <w:rFonts w:ascii="Arial" w:hAnsi="Arial" w:cs="Arial"/>
          <w:sz w:val="20"/>
          <w:szCs w:val="20"/>
        </w:rPr>
        <w:t xml:space="preserve"> выпуск автомобильной продукции, правда, </w:t>
      </w:r>
      <w:r w:rsidRPr="00364504">
        <w:rPr>
          <w:rFonts w:ascii="Arial" w:hAnsi="Arial" w:cs="Arial"/>
          <w:sz w:val="20"/>
          <w:szCs w:val="20"/>
        </w:rPr>
        <w:t>темпы сокращения производства ниже, чем продаж.</w:t>
      </w:r>
      <w:r w:rsidRPr="00A87771">
        <w:rPr>
          <w:rFonts w:ascii="Arial" w:hAnsi="Arial" w:cs="Arial"/>
          <w:sz w:val="20"/>
          <w:szCs w:val="20"/>
        </w:rPr>
        <w:t xml:space="preserve"> Если сравнить </w:t>
      </w:r>
      <w:r>
        <w:rPr>
          <w:rFonts w:ascii="Arial" w:hAnsi="Arial" w:cs="Arial"/>
          <w:sz w:val="20"/>
          <w:szCs w:val="20"/>
          <w:lang w:val="uk-UA"/>
        </w:rPr>
        <w:t>І </w:t>
      </w:r>
      <w:r w:rsidRPr="00A87771">
        <w:rPr>
          <w:rFonts w:ascii="Arial" w:hAnsi="Arial" w:cs="Arial"/>
          <w:sz w:val="20"/>
          <w:szCs w:val="20"/>
        </w:rPr>
        <w:t xml:space="preserve">квартал 2015 года с аналогичным периодом </w:t>
      </w:r>
      <w:r>
        <w:rPr>
          <w:rFonts w:ascii="Arial" w:hAnsi="Arial" w:cs="Arial"/>
          <w:sz w:val="20"/>
          <w:szCs w:val="20"/>
        </w:rPr>
        <w:t>2014-го</w:t>
      </w:r>
      <w:r w:rsidRPr="00A87771">
        <w:rPr>
          <w:rFonts w:ascii="Arial" w:hAnsi="Arial" w:cs="Arial"/>
          <w:sz w:val="20"/>
          <w:szCs w:val="20"/>
        </w:rPr>
        <w:t xml:space="preserve">, то мы видим, что </w:t>
      </w:r>
      <w:r>
        <w:rPr>
          <w:rFonts w:ascii="Arial" w:hAnsi="Arial" w:cs="Arial"/>
          <w:sz w:val="20"/>
          <w:szCs w:val="20"/>
        </w:rPr>
        <w:t>объемы реализации</w:t>
      </w:r>
      <w:r w:rsidRPr="00A877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транспортных средств уменьшились</w:t>
      </w:r>
      <w:r w:rsidRPr="00A87771">
        <w:rPr>
          <w:rFonts w:ascii="Arial" w:hAnsi="Arial" w:cs="Arial"/>
          <w:sz w:val="20"/>
          <w:szCs w:val="20"/>
        </w:rPr>
        <w:t xml:space="preserve"> более чем на 40%, а производство легковых автомобилей </w:t>
      </w:r>
      <w:r>
        <w:rPr>
          <w:rFonts w:ascii="Arial" w:hAnsi="Arial" w:cs="Arial"/>
          <w:sz w:val="20"/>
          <w:szCs w:val="20"/>
        </w:rPr>
        <w:t>—</w:t>
      </w:r>
      <w:r w:rsidRPr="00A87771">
        <w:rPr>
          <w:rFonts w:ascii="Arial" w:hAnsi="Arial" w:cs="Arial"/>
          <w:sz w:val="20"/>
          <w:szCs w:val="20"/>
        </w:rPr>
        <w:t xml:space="preserve"> всего на 19%.</w:t>
      </w:r>
    </w:p>
    <w:p w:rsidR="00812B9F" w:rsidRPr="00A87771" w:rsidRDefault="00812B9F" w:rsidP="006D1FCB">
      <w:pPr>
        <w:ind w:firstLine="709"/>
        <w:rPr>
          <w:rFonts w:ascii="Arial" w:hAnsi="Arial" w:cs="Arial"/>
          <w:sz w:val="20"/>
          <w:szCs w:val="20"/>
        </w:rPr>
      </w:pPr>
    </w:p>
    <w:p w:rsidR="006D1FCB" w:rsidRDefault="006D1FCB" w:rsidP="006D1FCB">
      <w:pPr>
        <w:ind w:firstLine="709"/>
        <w:rPr>
          <w:rFonts w:ascii="Arial" w:hAnsi="Arial" w:cs="Arial"/>
          <w:sz w:val="20"/>
          <w:szCs w:val="20"/>
        </w:rPr>
      </w:pPr>
      <w:r w:rsidRPr="00A87771">
        <w:rPr>
          <w:rFonts w:ascii="Arial" w:hAnsi="Arial" w:cs="Arial"/>
          <w:sz w:val="20"/>
          <w:szCs w:val="20"/>
        </w:rPr>
        <w:t xml:space="preserve">Несмотря на не самую благоприятную ситуацию на потребительских рынках, в </w:t>
      </w:r>
      <w:r>
        <w:rPr>
          <w:rFonts w:ascii="Arial" w:hAnsi="Arial" w:cs="Arial"/>
          <w:sz w:val="20"/>
          <w:szCs w:val="20"/>
          <w:lang w:val="uk-UA"/>
        </w:rPr>
        <w:t>І </w:t>
      </w:r>
      <w:r w:rsidRPr="00A87771">
        <w:rPr>
          <w:rFonts w:ascii="Arial" w:hAnsi="Arial" w:cs="Arial"/>
          <w:sz w:val="20"/>
          <w:szCs w:val="20"/>
        </w:rPr>
        <w:t>квартал</w:t>
      </w:r>
      <w:r>
        <w:rPr>
          <w:rFonts w:ascii="Arial" w:hAnsi="Arial" w:cs="Arial"/>
          <w:sz w:val="20"/>
          <w:szCs w:val="20"/>
        </w:rPr>
        <w:t>е</w:t>
      </w:r>
      <w:r w:rsidRPr="00A87771">
        <w:rPr>
          <w:rFonts w:ascii="Arial" w:hAnsi="Arial" w:cs="Arial"/>
          <w:sz w:val="20"/>
          <w:szCs w:val="20"/>
        </w:rPr>
        <w:t xml:space="preserve"> 2015 года именно в </w:t>
      </w:r>
      <w:r>
        <w:rPr>
          <w:rFonts w:ascii="Arial" w:hAnsi="Arial" w:cs="Arial"/>
          <w:sz w:val="20"/>
          <w:szCs w:val="20"/>
        </w:rPr>
        <w:t xml:space="preserve">сегменте </w:t>
      </w:r>
      <w:r w:rsidRPr="00A87771">
        <w:rPr>
          <w:rFonts w:ascii="Arial" w:hAnsi="Arial" w:cs="Arial"/>
          <w:sz w:val="20"/>
          <w:szCs w:val="20"/>
        </w:rPr>
        <w:t>переработк</w:t>
      </w:r>
      <w:r>
        <w:rPr>
          <w:rFonts w:ascii="Arial" w:hAnsi="Arial" w:cs="Arial"/>
          <w:sz w:val="20"/>
          <w:szCs w:val="20"/>
        </w:rPr>
        <w:t>и</w:t>
      </w:r>
      <w:r w:rsidRPr="00A87771">
        <w:rPr>
          <w:rFonts w:ascii="Arial" w:hAnsi="Arial" w:cs="Arial"/>
          <w:sz w:val="20"/>
          <w:szCs w:val="20"/>
        </w:rPr>
        <w:t xml:space="preserve"> полимеров </w:t>
      </w:r>
      <w:r>
        <w:rPr>
          <w:rFonts w:ascii="Arial" w:hAnsi="Arial" w:cs="Arial"/>
          <w:sz w:val="20"/>
          <w:szCs w:val="20"/>
        </w:rPr>
        <w:t>отмечался</w:t>
      </w:r>
      <w:r w:rsidRPr="00A87771">
        <w:rPr>
          <w:rFonts w:ascii="Arial" w:hAnsi="Arial" w:cs="Arial"/>
          <w:sz w:val="20"/>
          <w:szCs w:val="20"/>
        </w:rPr>
        <w:t xml:space="preserve"> рост</w:t>
      </w:r>
      <w:r>
        <w:rPr>
          <w:rFonts w:ascii="Arial" w:hAnsi="Arial" w:cs="Arial"/>
          <w:sz w:val="20"/>
          <w:szCs w:val="20"/>
        </w:rPr>
        <w:t xml:space="preserve"> показателей</w:t>
      </w:r>
      <w:r w:rsidRPr="00A8777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На ситуации, возникшей на рынке</w:t>
      </w:r>
      <w:r w:rsidRPr="00A87771">
        <w:rPr>
          <w:rFonts w:ascii="Arial" w:hAnsi="Arial" w:cs="Arial"/>
          <w:sz w:val="20"/>
          <w:szCs w:val="20"/>
        </w:rPr>
        <w:t xml:space="preserve"> стирольных пластиков</w:t>
      </w:r>
      <w:r>
        <w:rPr>
          <w:rFonts w:ascii="Arial" w:hAnsi="Arial" w:cs="Arial"/>
          <w:sz w:val="20"/>
          <w:szCs w:val="20"/>
        </w:rPr>
        <w:t>,</w:t>
      </w:r>
      <w:r w:rsidRPr="00A87771">
        <w:rPr>
          <w:rFonts w:ascii="Arial" w:hAnsi="Arial" w:cs="Arial"/>
          <w:sz w:val="20"/>
          <w:szCs w:val="20"/>
        </w:rPr>
        <w:t xml:space="preserve"> частично сказался эффект паники. Предприниматели не знали, чего ожидать, и постарались </w:t>
      </w:r>
      <w:r>
        <w:rPr>
          <w:rFonts w:ascii="Arial" w:hAnsi="Arial" w:cs="Arial"/>
          <w:sz w:val="20"/>
          <w:szCs w:val="20"/>
        </w:rPr>
        <w:t>свои</w:t>
      </w:r>
      <w:r w:rsidRPr="00A87771">
        <w:rPr>
          <w:rFonts w:ascii="Arial" w:hAnsi="Arial" w:cs="Arial"/>
          <w:sz w:val="20"/>
          <w:szCs w:val="20"/>
        </w:rPr>
        <w:t xml:space="preserve"> средства вложить в сырье, переработку и готовые полимерные изделия. Этот </w:t>
      </w:r>
      <w:r>
        <w:rPr>
          <w:rFonts w:ascii="Arial" w:hAnsi="Arial" w:cs="Arial"/>
          <w:sz w:val="20"/>
          <w:szCs w:val="20"/>
        </w:rPr>
        <w:t>при</w:t>
      </w:r>
      <w:r w:rsidRPr="00A87771">
        <w:rPr>
          <w:rFonts w:ascii="Arial" w:hAnsi="Arial" w:cs="Arial"/>
          <w:sz w:val="20"/>
          <w:szCs w:val="20"/>
        </w:rPr>
        <w:t xml:space="preserve">рост составил порядка 15% в </w:t>
      </w:r>
      <w:r>
        <w:rPr>
          <w:rFonts w:ascii="Arial" w:hAnsi="Arial" w:cs="Arial"/>
          <w:sz w:val="20"/>
          <w:szCs w:val="20"/>
        </w:rPr>
        <w:t>некоторых</w:t>
      </w:r>
      <w:r w:rsidRPr="00A87771">
        <w:rPr>
          <w:rFonts w:ascii="Arial" w:hAnsi="Arial" w:cs="Arial"/>
          <w:sz w:val="20"/>
          <w:szCs w:val="20"/>
        </w:rPr>
        <w:t xml:space="preserve"> сегментах, но он </w:t>
      </w:r>
      <w:r>
        <w:rPr>
          <w:rFonts w:ascii="Arial" w:hAnsi="Arial" w:cs="Arial"/>
          <w:sz w:val="20"/>
          <w:szCs w:val="20"/>
        </w:rPr>
        <w:t xml:space="preserve">будет </w:t>
      </w:r>
      <w:r w:rsidRPr="00A87771">
        <w:rPr>
          <w:rFonts w:ascii="Arial" w:hAnsi="Arial" w:cs="Arial"/>
          <w:sz w:val="20"/>
          <w:szCs w:val="20"/>
        </w:rPr>
        <w:t>компенсир</w:t>
      </w:r>
      <w:r>
        <w:rPr>
          <w:rFonts w:ascii="Arial" w:hAnsi="Arial" w:cs="Arial"/>
          <w:sz w:val="20"/>
          <w:szCs w:val="20"/>
        </w:rPr>
        <w:t>ован</w:t>
      </w:r>
      <w:r w:rsidRPr="00A87771">
        <w:rPr>
          <w:rFonts w:ascii="Arial" w:hAnsi="Arial" w:cs="Arial"/>
          <w:sz w:val="20"/>
          <w:szCs w:val="20"/>
        </w:rPr>
        <w:t xml:space="preserve"> в последующие периоды. Рынок АБС-пластиков за </w:t>
      </w:r>
      <w:r>
        <w:rPr>
          <w:rFonts w:ascii="Arial" w:hAnsi="Arial" w:cs="Arial"/>
          <w:sz w:val="20"/>
          <w:szCs w:val="20"/>
          <w:lang w:val="uk-UA"/>
        </w:rPr>
        <w:t>І </w:t>
      </w:r>
      <w:r w:rsidRPr="00A87771">
        <w:rPr>
          <w:rFonts w:ascii="Arial" w:hAnsi="Arial" w:cs="Arial"/>
          <w:sz w:val="20"/>
          <w:szCs w:val="20"/>
        </w:rPr>
        <w:t xml:space="preserve">квартал </w:t>
      </w:r>
      <w:r>
        <w:rPr>
          <w:rFonts w:ascii="Arial" w:hAnsi="Arial" w:cs="Arial"/>
          <w:sz w:val="20"/>
          <w:szCs w:val="20"/>
        </w:rPr>
        <w:t>сузился</w:t>
      </w:r>
      <w:r w:rsidRPr="00A87771">
        <w:rPr>
          <w:rFonts w:ascii="Arial" w:hAnsi="Arial" w:cs="Arial"/>
          <w:sz w:val="20"/>
          <w:szCs w:val="20"/>
        </w:rPr>
        <w:t xml:space="preserve"> на 5%. По итогам 2015 года</w:t>
      </w:r>
      <w:r>
        <w:rPr>
          <w:rFonts w:ascii="Arial" w:hAnsi="Arial" w:cs="Arial"/>
          <w:sz w:val="20"/>
          <w:szCs w:val="20"/>
        </w:rPr>
        <w:t>,</w:t>
      </w:r>
      <w:r w:rsidRPr="00A877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возможно сокращение </w:t>
      </w:r>
      <w:r w:rsidRPr="000B25B4">
        <w:rPr>
          <w:rFonts w:ascii="Arial" w:hAnsi="Arial" w:cs="Arial"/>
          <w:sz w:val="20"/>
          <w:szCs w:val="20"/>
        </w:rPr>
        <w:t>потреблени</w:t>
      </w:r>
      <w:r w:rsidR="00EF7313">
        <w:rPr>
          <w:rFonts w:ascii="Arial" w:hAnsi="Arial" w:cs="Arial"/>
          <w:sz w:val="20"/>
          <w:szCs w:val="20"/>
        </w:rPr>
        <w:t>я</w:t>
      </w:r>
      <w:r w:rsidRPr="000B25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пределах</w:t>
      </w:r>
      <w:r w:rsidRPr="000B25B4">
        <w:rPr>
          <w:rFonts w:ascii="Arial" w:hAnsi="Arial" w:cs="Arial"/>
          <w:sz w:val="20"/>
          <w:szCs w:val="20"/>
        </w:rPr>
        <w:t xml:space="preserve"> 10%.</w:t>
      </w:r>
    </w:p>
    <w:p w:rsidR="00812B9F" w:rsidRPr="00A87771" w:rsidRDefault="00812B9F" w:rsidP="006D1FCB">
      <w:pPr>
        <w:ind w:firstLine="709"/>
        <w:rPr>
          <w:rFonts w:ascii="Arial" w:hAnsi="Arial" w:cs="Arial"/>
          <w:sz w:val="20"/>
          <w:szCs w:val="20"/>
        </w:rPr>
      </w:pPr>
    </w:p>
    <w:p w:rsidR="006D1FCB" w:rsidRDefault="006D1FCB" w:rsidP="006D1FCB">
      <w:pPr>
        <w:ind w:firstLine="709"/>
        <w:rPr>
          <w:rFonts w:ascii="Arial" w:hAnsi="Arial" w:cs="Arial"/>
          <w:sz w:val="20"/>
          <w:szCs w:val="20"/>
        </w:rPr>
      </w:pPr>
      <w:r w:rsidRPr="00A87771">
        <w:rPr>
          <w:rFonts w:ascii="Arial" w:hAnsi="Arial" w:cs="Arial"/>
          <w:sz w:val="20"/>
          <w:szCs w:val="20"/>
        </w:rPr>
        <w:t xml:space="preserve">Девальвация рубля стала ключевым фактором </w:t>
      </w:r>
      <w:proofErr w:type="spellStart"/>
      <w:r w:rsidRPr="00A87771">
        <w:rPr>
          <w:rFonts w:ascii="Arial" w:hAnsi="Arial" w:cs="Arial"/>
          <w:sz w:val="20"/>
          <w:szCs w:val="20"/>
        </w:rPr>
        <w:t>импортозамещения</w:t>
      </w:r>
      <w:proofErr w:type="spellEnd"/>
      <w:r w:rsidRPr="00A87771">
        <w:rPr>
          <w:rFonts w:ascii="Arial" w:hAnsi="Arial" w:cs="Arial"/>
          <w:sz w:val="20"/>
          <w:szCs w:val="20"/>
        </w:rPr>
        <w:t xml:space="preserve"> на полимерном рынке. Однако с середины марта и в течение апреля, как только рубль укрепился, часть переработчиков вновь обратила свои взоры в сторону импорта.</w:t>
      </w:r>
    </w:p>
    <w:p w:rsidR="00812B9F" w:rsidRPr="00A87771" w:rsidRDefault="00812B9F" w:rsidP="006D1FCB">
      <w:pPr>
        <w:ind w:firstLine="709"/>
        <w:rPr>
          <w:rFonts w:ascii="Arial" w:hAnsi="Arial" w:cs="Arial"/>
          <w:sz w:val="20"/>
          <w:szCs w:val="20"/>
        </w:rPr>
      </w:pPr>
    </w:p>
    <w:p w:rsidR="006D1FCB" w:rsidRDefault="006D1FCB" w:rsidP="006D1FCB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Pr="00A87771">
        <w:rPr>
          <w:rFonts w:ascii="Arial" w:hAnsi="Arial" w:cs="Arial"/>
          <w:sz w:val="20"/>
          <w:szCs w:val="20"/>
        </w:rPr>
        <w:t xml:space="preserve">ам в целом удалось </w:t>
      </w:r>
      <w:r>
        <w:rPr>
          <w:rFonts w:ascii="Arial" w:hAnsi="Arial" w:cs="Arial"/>
          <w:sz w:val="20"/>
          <w:szCs w:val="20"/>
        </w:rPr>
        <w:t>уменьшить</w:t>
      </w:r>
      <w:r w:rsidRPr="00A87771">
        <w:rPr>
          <w:rFonts w:ascii="Arial" w:hAnsi="Arial" w:cs="Arial"/>
          <w:sz w:val="20"/>
          <w:szCs w:val="20"/>
        </w:rPr>
        <w:t xml:space="preserve"> долю импорта с 77% в </w:t>
      </w:r>
      <w:r>
        <w:rPr>
          <w:rFonts w:ascii="Arial" w:hAnsi="Arial" w:cs="Arial"/>
          <w:sz w:val="20"/>
          <w:szCs w:val="20"/>
          <w:lang w:val="uk-UA"/>
        </w:rPr>
        <w:t>І </w:t>
      </w:r>
      <w:r w:rsidRPr="00A87771">
        <w:rPr>
          <w:rFonts w:ascii="Arial" w:hAnsi="Arial" w:cs="Arial"/>
          <w:sz w:val="20"/>
          <w:szCs w:val="20"/>
        </w:rPr>
        <w:t>квартал</w:t>
      </w:r>
      <w:r>
        <w:rPr>
          <w:rFonts w:ascii="Arial" w:hAnsi="Arial" w:cs="Arial"/>
          <w:sz w:val="20"/>
          <w:szCs w:val="20"/>
        </w:rPr>
        <w:t>е</w:t>
      </w:r>
      <w:r w:rsidRPr="00A87771">
        <w:rPr>
          <w:rFonts w:ascii="Arial" w:hAnsi="Arial" w:cs="Arial"/>
          <w:sz w:val="20"/>
          <w:szCs w:val="20"/>
        </w:rPr>
        <w:t xml:space="preserve"> 2014 года до 66% </w:t>
      </w:r>
      <w:r>
        <w:rPr>
          <w:rFonts w:ascii="Arial" w:hAnsi="Arial" w:cs="Arial"/>
          <w:sz w:val="20"/>
          <w:szCs w:val="20"/>
        </w:rPr>
        <w:t xml:space="preserve">в </w:t>
      </w:r>
      <w:r>
        <w:rPr>
          <w:rFonts w:ascii="Arial" w:hAnsi="Arial" w:cs="Arial"/>
          <w:sz w:val="20"/>
          <w:szCs w:val="20"/>
          <w:lang w:val="uk-UA"/>
        </w:rPr>
        <w:t>аналогичный период</w:t>
      </w:r>
      <w:r w:rsidRPr="00A87771">
        <w:rPr>
          <w:rFonts w:ascii="Arial" w:hAnsi="Arial" w:cs="Arial"/>
          <w:sz w:val="20"/>
          <w:szCs w:val="20"/>
        </w:rPr>
        <w:t xml:space="preserve"> 2015</w:t>
      </w:r>
      <w:r>
        <w:rPr>
          <w:rFonts w:ascii="Arial" w:hAnsi="Arial" w:cs="Arial"/>
          <w:sz w:val="20"/>
          <w:szCs w:val="20"/>
        </w:rPr>
        <w:t>-го</w:t>
      </w:r>
      <w:r w:rsidRPr="00A87771">
        <w:rPr>
          <w:rFonts w:ascii="Arial" w:hAnsi="Arial" w:cs="Arial"/>
          <w:sz w:val="20"/>
          <w:szCs w:val="20"/>
        </w:rPr>
        <w:t xml:space="preserve">. Мы расширили марочный ассортимент АБС, совсем недавно запустили </w:t>
      </w:r>
      <w:r>
        <w:rPr>
          <w:rFonts w:ascii="Arial" w:hAnsi="Arial" w:cs="Arial"/>
          <w:sz w:val="20"/>
          <w:szCs w:val="20"/>
        </w:rPr>
        <w:t xml:space="preserve">в производство </w:t>
      </w:r>
      <w:r w:rsidRPr="00A87771">
        <w:rPr>
          <w:rFonts w:ascii="Arial" w:hAnsi="Arial" w:cs="Arial"/>
          <w:sz w:val="20"/>
          <w:szCs w:val="20"/>
        </w:rPr>
        <w:t xml:space="preserve">новую литьевую марку для электротехники с хорошим </w:t>
      </w:r>
      <w:r w:rsidRPr="00364504">
        <w:rPr>
          <w:rFonts w:ascii="Arial" w:hAnsi="Arial" w:cs="Arial"/>
          <w:sz w:val="20"/>
          <w:szCs w:val="20"/>
        </w:rPr>
        <w:t>набором свойств,</w:t>
      </w:r>
      <w:r w:rsidRPr="00A87771">
        <w:rPr>
          <w:rFonts w:ascii="Arial" w:hAnsi="Arial" w:cs="Arial"/>
          <w:sz w:val="20"/>
          <w:szCs w:val="20"/>
        </w:rPr>
        <w:t xml:space="preserve"> более высоким значением блеска</w:t>
      </w:r>
      <w:r>
        <w:rPr>
          <w:rFonts w:ascii="Arial" w:hAnsi="Arial" w:cs="Arial"/>
          <w:sz w:val="20"/>
          <w:szCs w:val="20"/>
        </w:rPr>
        <w:t xml:space="preserve"> и </w:t>
      </w:r>
      <w:r w:rsidRPr="00A87771">
        <w:rPr>
          <w:rFonts w:ascii="Arial" w:hAnsi="Arial" w:cs="Arial"/>
          <w:sz w:val="20"/>
          <w:szCs w:val="20"/>
        </w:rPr>
        <w:t>теплостойкост</w:t>
      </w:r>
      <w:r>
        <w:rPr>
          <w:rFonts w:ascii="Arial" w:hAnsi="Arial" w:cs="Arial"/>
          <w:sz w:val="20"/>
          <w:szCs w:val="20"/>
        </w:rPr>
        <w:t>и</w:t>
      </w:r>
      <w:r w:rsidRPr="00A87771">
        <w:rPr>
          <w:rFonts w:ascii="Arial" w:hAnsi="Arial" w:cs="Arial"/>
          <w:sz w:val="20"/>
          <w:szCs w:val="20"/>
        </w:rPr>
        <w:t>. Получаем положительные от</w:t>
      </w:r>
      <w:r>
        <w:rPr>
          <w:rFonts w:ascii="Arial" w:hAnsi="Arial" w:cs="Arial"/>
          <w:sz w:val="20"/>
          <w:szCs w:val="20"/>
        </w:rPr>
        <w:t>зывы</w:t>
      </w:r>
      <w:r w:rsidRPr="00A87771">
        <w:rPr>
          <w:rFonts w:ascii="Arial" w:hAnsi="Arial" w:cs="Arial"/>
          <w:sz w:val="20"/>
          <w:szCs w:val="20"/>
        </w:rPr>
        <w:t xml:space="preserve"> переработчиков, которые ждут хороших, качественных российских материалов. Также подписали </w:t>
      </w:r>
      <w:r w:rsidRPr="00364504">
        <w:rPr>
          <w:rFonts w:ascii="Arial" w:hAnsi="Arial" w:cs="Arial"/>
          <w:sz w:val="20"/>
          <w:szCs w:val="20"/>
        </w:rPr>
        <w:t>стратегические соглашения с двумя</w:t>
      </w:r>
      <w:r w:rsidRPr="00A87771">
        <w:rPr>
          <w:rFonts w:ascii="Arial" w:hAnsi="Arial" w:cs="Arial"/>
          <w:sz w:val="20"/>
          <w:szCs w:val="20"/>
        </w:rPr>
        <w:t xml:space="preserve"> из трех крупнейших </w:t>
      </w:r>
      <w:proofErr w:type="spellStart"/>
      <w:r w:rsidRPr="00A87771">
        <w:rPr>
          <w:rFonts w:ascii="Arial" w:hAnsi="Arial" w:cs="Arial"/>
          <w:sz w:val="20"/>
          <w:szCs w:val="20"/>
        </w:rPr>
        <w:t>экструзион</w:t>
      </w:r>
      <w:r>
        <w:rPr>
          <w:rFonts w:ascii="Arial" w:hAnsi="Arial" w:cs="Arial"/>
          <w:sz w:val="20"/>
          <w:szCs w:val="20"/>
        </w:rPr>
        <w:t>ных</w:t>
      </w:r>
      <w:proofErr w:type="spellEnd"/>
      <w:r>
        <w:rPr>
          <w:rFonts w:ascii="Arial" w:hAnsi="Arial" w:cs="Arial"/>
          <w:sz w:val="20"/>
          <w:szCs w:val="20"/>
        </w:rPr>
        <w:t xml:space="preserve"> компаний</w:t>
      </w:r>
      <w:r w:rsidRPr="00A87771">
        <w:rPr>
          <w:rFonts w:ascii="Arial" w:hAnsi="Arial" w:cs="Arial"/>
          <w:sz w:val="20"/>
          <w:szCs w:val="20"/>
        </w:rPr>
        <w:t>.</w:t>
      </w:r>
    </w:p>
    <w:p w:rsidR="00812B9F" w:rsidRPr="00A87771" w:rsidRDefault="00812B9F" w:rsidP="006D1FCB">
      <w:pPr>
        <w:ind w:firstLine="709"/>
        <w:rPr>
          <w:rFonts w:ascii="Arial" w:hAnsi="Arial" w:cs="Arial"/>
          <w:sz w:val="20"/>
          <w:szCs w:val="20"/>
        </w:rPr>
      </w:pPr>
    </w:p>
    <w:p w:rsidR="006D1FCB" w:rsidRDefault="006D1FCB" w:rsidP="006D1FCB">
      <w:pPr>
        <w:ind w:firstLine="709"/>
        <w:rPr>
          <w:rFonts w:ascii="Arial" w:hAnsi="Arial" w:cs="Arial"/>
          <w:sz w:val="20"/>
          <w:szCs w:val="20"/>
        </w:rPr>
      </w:pPr>
      <w:r w:rsidRPr="00A87771">
        <w:rPr>
          <w:rFonts w:ascii="Arial" w:hAnsi="Arial" w:cs="Arial"/>
          <w:sz w:val="20"/>
          <w:szCs w:val="20"/>
        </w:rPr>
        <w:t xml:space="preserve">Если мы говорим о создании новых, современных производств, то на реализацию таких </w:t>
      </w:r>
      <w:proofErr w:type="spellStart"/>
      <w:r w:rsidRPr="00A87771">
        <w:rPr>
          <w:rFonts w:ascii="Arial" w:hAnsi="Arial" w:cs="Arial"/>
          <w:sz w:val="20"/>
          <w:szCs w:val="20"/>
        </w:rPr>
        <w:t>инвестпроектов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A87771">
        <w:rPr>
          <w:rFonts w:ascii="Arial" w:hAnsi="Arial" w:cs="Arial"/>
          <w:sz w:val="20"/>
          <w:szCs w:val="20"/>
        </w:rPr>
        <w:t xml:space="preserve"> в любом случае</w:t>
      </w:r>
      <w:r>
        <w:rPr>
          <w:rFonts w:ascii="Arial" w:hAnsi="Arial" w:cs="Arial"/>
          <w:sz w:val="20"/>
          <w:szCs w:val="20"/>
        </w:rPr>
        <w:t>,</w:t>
      </w:r>
      <w:r w:rsidRPr="00A87771">
        <w:rPr>
          <w:rFonts w:ascii="Arial" w:hAnsi="Arial" w:cs="Arial"/>
          <w:sz w:val="20"/>
          <w:szCs w:val="20"/>
        </w:rPr>
        <w:t xml:space="preserve"> </w:t>
      </w:r>
      <w:r w:rsidRPr="00364504">
        <w:rPr>
          <w:rFonts w:ascii="Arial" w:hAnsi="Arial" w:cs="Arial"/>
          <w:sz w:val="20"/>
          <w:szCs w:val="20"/>
        </w:rPr>
        <w:t>нужны дешевые деньги.</w:t>
      </w:r>
      <w:r w:rsidRPr="00A87771">
        <w:rPr>
          <w:rFonts w:ascii="Arial" w:hAnsi="Arial" w:cs="Arial"/>
          <w:sz w:val="20"/>
          <w:szCs w:val="20"/>
        </w:rPr>
        <w:t xml:space="preserve"> Как мы знаем, в основе всей длинной цепочки финансирования лежат иностранные </w:t>
      </w:r>
      <w:r>
        <w:rPr>
          <w:rFonts w:ascii="Arial" w:hAnsi="Arial" w:cs="Arial"/>
          <w:sz w:val="20"/>
          <w:szCs w:val="20"/>
        </w:rPr>
        <w:t xml:space="preserve">средства, </w:t>
      </w:r>
      <w:r w:rsidRPr="00A87771">
        <w:rPr>
          <w:rFonts w:ascii="Arial" w:hAnsi="Arial" w:cs="Arial"/>
          <w:sz w:val="20"/>
          <w:szCs w:val="20"/>
        </w:rPr>
        <w:t>заимствован</w:t>
      </w:r>
      <w:r>
        <w:rPr>
          <w:rFonts w:ascii="Arial" w:hAnsi="Arial" w:cs="Arial"/>
          <w:sz w:val="20"/>
          <w:szCs w:val="20"/>
        </w:rPr>
        <w:t xml:space="preserve">ные под </w:t>
      </w:r>
      <w:r w:rsidRPr="00A87771">
        <w:rPr>
          <w:rFonts w:ascii="Arial" w:hAnsi="Arial" w:cs="Arial"/>
          <w:sz w:val="20"/>
          <w:szCs w:val="20"/>
        </w:rPr>
        <w:t>невысоки</w:t>
      </w:r>
      <w:r>
        <w:rPr>
          <w:rFonts w:ascii="Arial" w:hAnsi="Arial" w:cs="Arial"/>
          <w:sz w:val="20"/>
          <w:szCs w:val="20"/>
        </w:rPr>
        <w:t>й</w:t>
      </w:r>
      <w:r w:rsidRPr="00A87771">
        <w:rPr>
          <w:rFonts w:ascii="Arial" w:hAnsi="Arial" w:cs="Arial"/>
          <w:sz w:val="20"/>
          <w:szCs w:val="20"/>
        </w:rPr>
        <w:t xml:space="preserve"> процент. Сегодня </w:t>
      </w:r>
      <w:r>
        <w:rPr>
          <w:rFonts w:ascii="Arial" w:hAnsi="Arial" w:cs="Arial"/>
          <w:sz w:val="20"/>
          <w:szCs w:val="20"/>
        </w:rPr>
        <w:t>кредитования с низкими ставками</w:t>
      </w:r>
      <w:r w:rsidRPr="00A87771">
        <w:rPr>
          <w:rFonts w:ascii="Arial" w:hAnsi="Arial" w:cs="Arial"/>
          <w:sz w:val="20"/>
          <w:szCs w:val="20"/>
        </w:rPr>
        <w:t xml:space="preserve"> в России нет. Даже если </w:t>
      </w:r>
      <w:r>
        <w:rPr>
          <w:rFonts w:ascii="Arial" w:hAnsi="Arial" w:cs="Arial"/>
          <w:sz w:val="20"/>
          <w:szCs w:val="20"/>
        </w:rPr>
        <w:t xml:space="preserve">курс </w:t>
      </w:r>
      <w:r w:rsidRPr="00A87771">
        <w:rPr>
          <w:rFonts w:ascii="Arial" w:hAnsi="Arial" w:cs="Arial"/>
          <w:sz w:val="20"/>
          <w:szCs w:val="20"/>
        </w:rPr>
        <w:t>рубл</w:t>
      </w:r>
      <w:r>
        <w:rPr>
          <w:rFonts w:ascii="Arial" w:hAnsi="Arial" w:cs="Arial"/>
          <w:sz w:val="20"/>
          <w:szCs w:val="20"/>
        </w:rPr>
        <w:t>я</w:t>
      </w:r>
      <w:r w:rsidRPr="00A87771">
        <w:rPr>
          <w:rFonts w:ascii="Arial" w:hAnsi="Arial" w:cs="Arial"/>
          <w:sz w:val="20"/>
          <w:szCs w:val="20"/>
        </w:rPr>
        <w:t xml:space="preserve"> будет оставаться </w:t>
      </w:r>
      <w:r>
        <w:rPr>
          <w:rFonts w:ascii="Arial" w:hAnsi="Arial" w:cs="Arial"/>
          <w:sz w:val="20"/>
          <w:szCs w:val="20"/>
        </w:rPr>
        <w:t>невысоким</w:t>
      </w:r>
      <w:r w:rsidRPr="00A87771">
        <w:rPr>
          <w:rFonts w:ascii="Arial" w:hAnsi="Arial" w:cs="Arial"/>
          <w:sz w:val="20"/>
          <w:szCs w:val="20"/>
        </w:rPr>
        <w:t xml:space="preserve"> в течение трех лет, необходимых на строительство мощностей, я бы не взялась утверждать, что они будут построены.</w:t>
      </w:r>
    </w:p>
    <w:p w:rsidR="00812B9F" w:rsidRPr="00A87771" w:rsidRDefault="00812B9F" w:rsidP="006D1FCB">
      <w:pPr>
        <w:ind w:firstLine="709"/>
        <w:rPr>
          <w:rFonts w:ascii="Arial" w:hAnsi="Arial" w:cs="Arial"/>
          <w:sz w:val="20"/>
          <w:szCs w:val="20"/>
        </w:rPr>
      </w:pPr>
    </w:p>
    <w:p w:rsidR="006D1FCB" w:rsidRDefault="006D1FCB" w:rsidP="006D1FCB">
      <w:pPr>
        <w:ind w:firstLine="709"/>
        <w:rPr>
          <w:rFonts w:ascii="Arial" w:hAnsi="Arial" w:cs="Arial"/>
          <w:sz w:val="20"/>
          <w:szCs w:val="20"/>
        </w:rPr>
      </w:pPr>
      <w:r w:rsidRPr="00A87771">
        <w:rPr>
          <w:rFonts w:ascii="Arial" w:hAnsi="Arial" w:cs="Arial"/>
          <w:sz w:val="20"/>
          <w:szCs w:val="20"/>
        </w:rPr>
        <w:t xml:space="preserve">А вот замещение </w:t>
      </w:r>
      <w:r>
        <w:rPr>
          <w:rFonts w:ascii="Arial" w:hAnsi="Arial" w:cs="Arial"/>
          <w:sz w:val="20"/>
          <w:szCs w:val="20"/>
        </w:rPr>
        <w:t>нынешних</w:t>
      </w:r>
      <w:r w:rsidRPr="00A87771">
        <w:rPr>
          <w:rFonts w:ascii="Arial" w:hAnsi="Arial" w:cs="Arial"/>
          <w:sz w:val="20"/>
          <w:szCs w:val="20"/>
        </w:rPr>
        <w:t xml:space="preserve"> объемов импорта вполне возможно. Наиболее реальный горизонт планирования на фоне слабого рубля </w:t>
      </w:r>
      <w:r>
        <w:rPr>
          <w:rFonts w:ascii="Arial" w:hAnsi="Arial" w:cs="Arial"/>
          <w:sz w:val="20"/>
          <w:szCs w:val="20"/>
        </w:rPr>
        <w:t>—</w:t>
      </w:r>
      <w:r w:rsidRPr="00A87771">
        <w:rPr>
          <w:rFonts w:ascii="Arial" w:hAnsi="Arial" w:cs="Arial"/>
          <w:sz w:val="20"/>
          <w:szCs w:val="20"/>
        </w:rPr>
        <w:t xml:space="preserve"> это максимум 1,5 года, причем, за точку отсчета нужно брать конец 2014 года. Соответственно, середина 2016 года </w:t>
      </w:r>
      <w:r>
        <w:rPr>
          <w:rFonts w:ascii="Arial" w:hAnsi="Arial" w:cs="Arial"/>
          <w:sz w:val="20"/>
          <w:szCs w:val="20"/>
        </w:rPr>
        <w:t>—</w:t>
      </w:r>
      <w:r w:rsidRPr="00A87771">
        <w:rPr>
          <w:rFonts w:ascii="Arial" w:hAnsi="Arial" w:cs="Arial"/>
          <w:sz w:val="20"/>
          <w:szCs w:val="20"/>
        </w:rPr>
        <w:t xml:space="preserve"> это срок, до которого мы должны успеть насытить рынок в полной мере конкурентоспособными отечественными материалами.</w:t>
      </w:r>
    </w:p>
    <w:p w:rsidR="00812B9F" w:rsidRPr="00A87771" w:rsidRDefault="00812B9F" w:rsidP="006D1FCB">
      <w:pPr>
        <w:ind w:firstLine="709"/>
        <w:rPr>
          <w:rFonts w:ascii="Arial" w:hAnsi="Arial" w:cs="Arial"/>
          <w:sz w:val="20"/>
          <w:szCs w:val="20"/>
        </w:rPr>
      </w:pPr>
    </w:p>
    <w:p w:rsidR="006D1FCB" w:rsidRDefault="006D1FCB" w:rsidP="006D1FCB">
      <w:pPr>
        <w:ind w:firstLine="709"/>
        <w:rPr>
          <w:rFonts w:ascii="Arial" w:hAnsi="Arial" w:cs="Arial"/>
          <w:sz w:val="20"/>
          <w:szCs w:val="20"/>
        </w:rPr>
      </w:pPr>
      <w:r w:rsidRPr="00A87771">
        <w:rPr>
          <w:rFonts w:ascii="Arial" w:hAnsi="Arial" w:cs="Arial"/>
          <w:sz w:val="20"/>
          <w:szCs w:val="20"/>
        </w:rPr>
        <w:t xml:space="preserve">К тому времени либо рубль восстановит свои позиции относительно валютной корзины, либо произойдут глобальные изменения на международном валютном рынке, либо рынок </w:t>
      </w:r>
      <w:r w:rsidRPr="00364504">
        <w:rPr>
          <w:rFonts w:ascii="Arial" w:hAnsi="Arial" w:cs="Arial"/>
          <w:sz w:val="20"/>
          <w:szCs w:val="20"/>
        </w:rPr>
        <w:t>приспособится к низкому курсу рубля, а операторы найдут возможности предлагать о</w:t>
      </w:r>
      <w:r w:rsidRPr="00A87771">
        <w:rPr>
          <w:rFonts w:ascii="Arial" w:hAnsi="Arial" w:cs="Arial"/>
          <w:sz w:val="20"/>
          <w:szCs w:val="20"/>
        </w:rPr>
        <w:t xml:space="preserve">пределенные объемы </w:t>
      </w:r>
      <w:r w:rsidRPr="000F4F4A">
        <w:rPr>
          <w:rFonts w:ascii="Arial" w:hAnsi="Arial" w:cs="Arial"/>
          <w:sz w:val="20"/>
          <w:szCs w:val="20"/>
        </w:rPr>
        <w:t>импорта. Поэтому, повторюсь, через полтора года картина будет другой.</w:t>
      </w:r>
    </w:p>
    <w:p w:rsidR="00812B9F" w:rsidRPr="000F4F4A" w:rsidRDefault="00812B9F" w:rsidP="006D1FCB">
      <w:pPr>
        <w:ind w:firstLine="709"/>
        <w:rPr>
          <w:rFonts w:ascii="Arial" w:hAnsi="Arial" w:cs="Arial"/>
          <w:sz w:val="20"/>
          <w:szCs w:val="20"/>
        </w:rPr>
      </w:pPr>
    </w:p>
    <w:p w:rsidR="006D1FCB" w:rsidRPr="00A87771" w:rsidRDefault="006D1FCB" w:rsidP="006D1FCB">
      <w:pPr>
        <w:ind w:firstLine="709"/>
        <w:rPr>
          <w:rFonts w:ascii="Arial" w:hAnsi="Arial" w:cs="Arial"/>
          <w:sz w:val="20"/>
          <w:szCs w:val="20"/>
        </w:rPr>
      </w:pPr>
      <w:r w:rsidRPr="000F4F4A">
        <w:rPr>
          <w:rFonts w:ascii="Arial" w:hAnsi="Arial" w:cs="Arial"/>
          <w:sz w:val="20"/>
          <w:szCs w:val="20"/>
        </w:rPr>
        <w:t xml:space="preserve">Рынок всегда приспосабливается, для него главное, чтобы правила игры не менялись. В чем сейчас сложность, и почему многие стоят на грани разорения? Ответ </w:t>
      </w:r>
      <w:r w:rsidR="000F4F4A" w:rsidRPr="000F4F4A">
        <w:rPr>
          <w:rFonts w:ascii="Arial" w:hAnsi="Arial" w:cs="Arial"/>
          <w:sz w:val="20"/>
          <w:szCs w:val="20"/>
        </w:rPr>
        <w:t xml:space="preserve">прост: </w:t>
      </w:r>
      <w:r w:rsidRPr="00EF7313">
        <w:rPr>
          <w:rFonts w:ascii="Arial" w:hAnsi="Arial" w:cs="Arial"/>
          <w:sz w:val="20"/>
          <w:szCs w:val="20"/>
        </w:rPr>
        <w:t xml:space="preserve">волатильность от 80 рублей до 50 рублей за доллар. </w:t>
      </w:r>
      <w:r w:rsidRPr="00A87771">
        <w:rPr>
          <w:rFonts w:ascii="Arial" w:hAnsi="Arial" w:cs="Arial"/>
          <w:sz w:val="20"/>
          <w:szCs w:val="20"/>
        </w:rPr>
        <w:t xml:space="preserve">А если </w:t>
      </w:r>
      <w:r>
        <w:rPr>
          <w:rFonts w:ascii="Arial" w:hAnsi="Arial" w:cs="Arial"/>
          <w:sz w:val="20"/>
          <w:szCs w:val="20"/>
        </w:rPr>
        <w:t>анализировать</w:t>
      </w:r>
      <w:r w:rsidRPr="00A87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7771">
        <w:rPr>
          <w:rFonts w:ascii="Arial" w:hAnsi="Arial" w:cs="Arial"/>
          <w:sz w:val="20"/>
          <w:szCs w:val="20"/>
        </w:rPr>
        <w:t>спотовые</w:t>
      </w:r>
      <w:proofErr w:type="spellEnd"/>
      <w:r w:rsidRPr="00A87771">
        <w:rPr>
          <w:rFonts w:ascii="Arial" w:hAnsi="Arial" w:cs="Arial"/>
          <w:sz w:val="20"/>
          <w:szCs w:val="20"/>
        </w:rPr>
        <w:t xml:space="preserve"> цены, то курс </w:t>
      </w:r>
      <w:proofErr w:type="spellStart"/>
      <w:r>
        <w:rPr>
          <w:rFonts w:ascii="Arial" w:hAnsi="Arial" w:cs="Arial"/>
          <w:sz w:val="20"/>
          <w:szCs w:val="20"/>
        </w:rPr>
        <w:t>нацвалюты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87771">
        <w:rPr>
          <w:rFonts w:ascii="Arial" w:hAnsi="Arial" w:cs="Arial"/>
          <w:sz w:val="20"/>
          <w:szCs w:val="20"/>
        </w:rPr>
        <w:t xml:space="preserve">поднимался </w:t>
      </w:r>
      <w:r>
        <w:rPr>
          <w:rFonts w:ascii="Arial" w:hAnsi="Arial" w:cs="Arial"/>
          <w:sz w:val="20"/>
          <w:szCs w:val="20"/>
        </w:rPr>
        <w:t>до</w:t>
      </w:r>
      <w:r w:rsidRPr="00A87771">
        <w:rPr>
          <w:rFonts w:ascii="Arial" w:hAnsi="Arial" w:cs="Arial"/>
          <w:sz w:val="20"/>
          <w:szCs w:val="20"/>
        </w:rPr>
        <w:t xml:space="preserve"> 100 рублей и </w:t>
      </w:r>
      <w:r>
        <w:rPr>
          <w:rFonts w:ascii="Arial" w:hAnsi="Arial" w:cs="Arial"/>
          <w:sz w:val="20"/>
          <w:szCs w:val="20"/>
        </w:rPr>
        <w:t>снижался до менее</w:t>
      </w:r>
      <w:r w:rsidRPr="00A87771">
        <w:rPr>
          <w:rFonts w:ascii="Arial" w:hAnsi="Arial" w:cs="Arial"/>
          <w:sz w:val="20"/>
          <w:szCs w:val="20"/>
        </w:rPr>
        <w:t xml:space="preserve"> 50</w:t>
      </w:r>
      <w:r>
        <w:rPr>
          <w:rFonts w:ascii="Arial" w:hAnsi="Arial" w:cs="Arial"/>
          <w:sz w:val="20"/>
          <w:szCs w:val="20"/>
        </w:rPr>
        <w:t xml:space="preserve"> </w:t>
      </w:r>
      <w:r w:rsidRPr="00AA5CBF">
        <w:rPr>
          <w:rFonts w:ascii="Arial" w:hAnsi="Arial" w:cs="Arial"/>
          <w:sz w:val="20"/>
          <w:szCs w:val="20"/>
        </w:rPr>
        <w:t>рублей относительно доллара.</w:t>
      </w:r>
      <w:r w:rsidRPr="00A87771">
        <w:rPr>
          <w:rFonts w:ascii="Arial" w:hAnsi="Arial" w:cs="Arial"/>
          <w:sz w:val="20"/>
          <w:szCs w:val="20"/>
        </w:rPr>
        <w:t xml:space="preserve"> Именно такие скачки в два с лишним раза </w:t>
      </w:r>
      <w:r w:rsidRPr="00AA5CBF">
        <w:rPr>
          <w:rFonts w:ascii="Arial" w:hAnsi="Arial" w:cs="Arial"/>
          <w:sz w:val="20"/>
          <w:szCs w:val="20"/>
        </w:rPr>
        <w:t>играют негативную роль</w:t>
      </w:r>
      <w:r w:rsidRPr="00A8777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Ситуация на рынке сегодня подобна</w:t>
      </w:r>
      <w:r w:rsidRPr="00A87771">
        <w:rPr>
          <w:rFonts w:ascii="Arial" w:hAnsi="Arial" w:cs="Arial"/>
          <w:sz w:val="20"/>
          <w:szCs w:val="20"/>
        </w:rPr>
        <w:t xml:space="preserve"> рулетк</w:t>
      </w:r>
      <w:r>
        <w:rPr>
          <w:rFonts w:ascii="Arial" w:hAnsi="Arial" w:cs="Arial"/>
          <w:sz w:val="20"/>
          <w:szCs w:val="20"/>
        </w:rPr>
        <w:t xml:space="preserve">е: </w:t>
      </w:r>
      <w:r w:rsidRPr="00A87771">
        <w:rPr>
          <w:rFonts w:ascii="Arial" w:hAnsi="Arial" w:cs="Arial"/>
          <w:sz w:val="20"/>
          <w:szCs w:val="20"/>
        </w:rPr>
        <w:t xml:space="preserve">никто не знает, как действовать </w:t>
      </w:r>
      <w:r>
        <w:rPr>
          <w:rFonts w:ascii="Arial" w:hAnsi="Arial" w:cs="Arial"/>
          <w:sz w:val="20"/>
          <w:szCs w:val="20"/>
        </w:rPr>
        <w:t>—</w:t>
      </w:r>
      <w:r w:rsidRPr="00A87771">
        <w:rPr>
          <w:rFonts w:ascii="Arial" w:hAnsi="Arial" w:cs="Arial"/>
          <w:sz w:val="20"/>
          <w:szCs w:val="20"/>
        </w:rPr>
        <w:t xml:space="preserve"> ни трейдеры, ни переработчики. В таких условиях даже компания с выстроенной экономикой, эффективностью и рентабельностью может ошибиться. Произведя неправильную закупку и ошибившись в прогнозе относительно валютного курса, она выходит из игры. И здесь эффективность и компетенция н</w:t>
      </w:r>
      <w:r>
        <w:rPr>
          <w:rFonts w:ascii="Arial" w:hAnsi="Arial" w:cs="Arial"/>
          <w:sz w:val="20"/>
          <w:szCs w:val="20"/>
        </w:rPr>
        <w:t>е</w:t>
      </w:r>
      <w:r w:rsidRPr="00A87771">
        <w:rPr>
          <w:rFonts w:ascii="Arial" w:hAnsi="Arial" w:cs="Arial"/>
          <w:sz w:val="20"/>
          <w:szCs w:val="20"/>
        </w:rPr>
        <w:t xml:space="preserve"> причем: действует господин случай.</w:t>
      </w:r>
    </w:p>
    <w:p w:rsidR="006D1FCB" w:rsidRDefault="006D1FCB" w:rsidP="006D1FCB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Спрос на</w:t>
      </w:r>
      <w:r w:rsidRPr="00A87771">
        <w:rPr>
          <w:rFonts w:ascii="Arial" w:hAnsi="Arial" w:cs="Arial"/>
          <w:sz w:val="20"/>
          <w:szCs w:val="20"/>
        </w:rPr>
        <w:t xml:space="preserve"> наши продукт</w:t>
      </w:r>
      <w:r>
        <w:rPr>
          <w:rFonts w:ascii="Arial" w:hAnsi="Arial" w:cs="Arial"/>
          <w:sz w:val="20"/>
          <w:szCs w:val="20"/>
        </w:rPr>
        <w:t>ы</w:t>
      </w:r>
      <w:r w:rsidRPr="00A87771">
        <w:rPr>
          <w:rFonts w:ascii="Arial" w:hAnsi="Arial" w:cs="Arial"/>
          <w:sz w:val="20"/>
          <w:szCs w:val="20"/>
        </w:rPr>
        <w:t xml:space="preserve"> очень высокий, но замена материалов </w:t>
      </w:r>
      <w:r>
        <w:rPr>
          <w:rFonts w:ascii="Arial" w:hAnsi="Arial" w:cs="Arial"/>
          <w:sz w:val="20"/>
          <w:szCs w:val="20"/>
        </w:rPr>
        <w:t>—</w:t>
      </w:r>
      <w:r w:rsidRPr="00A87771">
        <w:rPr>
          <w:rFonts w:ascii="Arial" w:hAnsi="Arial" w:cs="Arial"/>
          <w:sz w:val="20"/>
          <w:szCs w:val="20"/>
        </w:rPr>
        <w:t xml:space="preserve"> это процесс длительный, занимает около </w:t>
      </w:r>
      <w:r>
        <w:rPr>
          <w:rFonts w:ascii="Arial" w:hAnsi="Arial" w:cs="Arial"/>
          <w:sz w:val="20"/>
          <w:szCs w:val="20"/>
        </w:rPr>
        <w:t>трех</w:t>
      </w:r>
      <w:r w:rsidRPr="00A87771">
        <w:rPr>
          <w:rFonts w:ascii="Arial" w:hAnsi="Arial" w:cs="Arial"/>
          <w:sz w:val="20"/>
          <w:szCs w:val="20"/>
        </w:rPr>
        <w:t xml:space="preserve"> месяцев. Тем не менее, </w:t>
      </w:r>
      <w:r>
        <w:rPr>
          <w:rFonts w:ascii="Arial" w:hAnsi="Arial" w:cs="Arial"/>
          <w:sz w:val="20"/>
          <w:szCs w:val="20"/>
        </w:rPr>
        <w:t xml:space="preserve">продажи уже </w:t>
      </w:r>
      <w:r w:rsidRPr="00A87771">
        <w:rPr>
          <w:rFonts w:ascii="Arial" w:hAnsi="Arial" w:cs="Arial"/>
          <w:sz w:val="20"/>
          <w:szCs w:val="20"/>
        </w:rPr>
        <w:t>увелич</w:t>
      </w:r>
      <w:r>
        <w:rPr>
          <w:rFonts w:ascii="Arial" w:hAnsi="Arial" w:cs="Arial"/>
          <w:sz w:val="20"/>
          <w:szCs w:val="20"/>
        </w:rPr>
        <w:t>ились.</w:t>
      </w:r>
      <w:r w:rsidRPr="00A87771">
        <w:rPr>
          <w:rFonts w:ascii="Arial" w:hAnsi="Arial" w:cs="Arial"/>
          <w:sz w:val="20"/>
          <w:szCs w:val="20"/>
        </w:rPr>
        <w:t xml:space="preserve"> Мы активно работаем над ассортиментным рядом, качественными характеристиками материалов. Провели модернизацию оборудования, установили новые экструдеры </w:t>
      </w:r>
      <w:r w:rsidRPr="00AA5CBF">
        <w:rPr>
          <w:rFonts w:ascii="Arial" w:hAnsi="Arial" w:cs="Arial"/>
          <w:sz w:val="20"/>
          <w:szCs w:val="20"/>
        </w:rPr>
        <w:t>от «</w:t>
      </w:r>
      <w:r w:rsidRPr="00AA5CBF">
        <w:rPr>
          <w:rFonts w:ascii="Arial" w:hAnsi="Arial" w:cs="Arial"/>
          <w:sz w:val="20"/>
          <w:szCs w:val="20"/>
          <w:lang w:val="en-US"/>
        </w:rPr>
        <w:t>SM</w:t>
      </w:r>
      <w:r w:rsidRPr="00AA5C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5CBF">
        <w:rPr>
          <w:rFonts w:ascii="Arial" w:hAnsi="Arial" w:cs="Arial"/>
          <w:sz w:val="20"/>
          <w:szCs w:val="20"/>
          <w:lang w:val="en-US"/>
        </w:rPr>
        <w:t>Plastec</w:t>
      </w:r>
      <w:proofErr w:type="spellEnd"/>
      <w:r w:rsidRPr="00AA5CBF">
        <w:rPr>
          <w:rFonts w:ascii="Arial" w:hAnsi="Arial" w:cs="Arial"/>
          <w:sz w:val="20"/>
          <w:szCs w:val="20"/>
        </w:rPr>
        <w:t>», что</w:t>
      </w:r>
      <w:r w:rsidRPr="00A87771">
        <w:rPr>
          <w:rFonts w:ascii="Arial" w:hAnsi="Arial" w:cs="Arial"/>
          <w:sz w:val="20"/>
          <w:szCs w:val="20"/>
        </w:rPr>
        <w:t xml:space="preserve"> положительно сказалось на физико-механических свойствах АБС. Сейчас дораб</w:t>
      </w:r>
      <w:r>
        <w:rPr>
          <w:rFonts w:ascii="Arial" w:hAnsi="Arial" w:cs="Arial"/>
          <w:sz w:val="20"/>
          <w:szCs w:val="20"/>
        </w:rPr>
        <w:t xml:space="preserve">атываем материалы </w:t>
      </w:r>
      <w:r w:rsidRPr="00A87771">
        <w:rPr>
          <w:rFonts w:ascii="Arial" w:hAnsi="Arial" w:cs="Arial"/>
          <w:sz w:val="20"/>
          <w:szCs w:val="20"/>
        </w:rPr>
        <w:t>по индексу желтизны, теплостойкости и запах</w:t>
      </w:r>
      <w:r>
        <w:rPr>
          <w:rFonts w:ascii="Arial" w:hAnsi="Arial" w:cs="Arial"/>
          <w:sz w:val="20"/>
          <w:szCs w:val="20"/>
        </w:rPr>
        <w:t>у</w:t>
      </w:r>
      <w:r w:rsidRPr="00A87771">
        <w:rPr>
          <w:rFonts w:ascii="Arial" w:hAnsi="Arial" w:cs="Arial"/>
          <w:sz w:val="20"/>
          <w:szCs w:val="20"/>
        </w:rPr>
        <w:t xml:space="preserve">. Одновременно мы выстраиваем </w:t>
      </w:r>
      <w:proofErr w:type="spellStart"/>
      <w:r w:rsidRPr="00A87771">
        <w:rPr>
          <w:rFonts w:ascii="Arial" w:hAnsi="Arial" w:cs="Arial"/>
          <w:sz w:val="20"/>
          <w:szCs w:val="20"/>
        </w:rPr>
        <w:t>клиентоориентированную</w:t>
      </w:r>
      <w:proofErr w:type="spellEnd"/>
      <w:r w:rsidRPr="00A87771">
        <w:rPr>
          <w:rFonts w:ascii="Arial" w:hAnsi="Arial" w:cs="Arial"/>
          <w:sz w:val="20"/>
          <w:szCs w:val="20"/>
        </w:rPr>
        <w:t xml:space="preserve"> сбытовую </w:t>
      </w:r>
      <w:r>
        <w:rPr>
          <w:rFonts w:ascii="Arial" w:hAnsi="Arial" w:cs="Arial"/>
          <w:sz w:val="20"/>
          <w:szCs w:val="20"/>
        </w:rPr>
        <w:t>стратегию</w:t>
      </w:r>
      <w:r w:rsidRPr="00A87771">
        <w:rPr>
          <w:rFonts w:ascii="Arial" w:hAnsi="Arial" w:cs="Arial"/>
          <w:sz w:val="20"/>
          <w:szCs w:val="20"/>
        </w:rPr>
        <w:t xml:space="preserve">. Сформировали команду Торгового дома из профессионалов отрасли, которым доверяет рынок. Мы рассчитываем, что все эти усилия будут положительно восприняты </w:t>
      </w:r>
      <w:r>
        <w:rPr>
          <w:rFonts w:ascii="Arial" w:hAnsi="Arial" w:cs="Arial"/>
          <w:sz w:val="20"/>
          <w:szCs w:val="20"/>
        </w:rPr>
        <w:t>игроками и потребителями</w:t>
      </w:r>
      <w:r w:rsidRPr="00A87771">
        <w:rPr>
          <w:rFonts w:ascii="Arial" w:hAnsi="Arial" w:cs="Arial"/>
          <w:sz w:val="20"/>
          <w:szCs w:val="20"/>
        </w:rPr>
        <w:t>, и уже видим динамику.</w:t>
      </w:r>
    </w:p>
    <w:p w:rsidR="00812B9F" w:rsidRDefault="00812B9F" w:rsidP="006D1FCB">
      <w:pPr>
        <w:ind w:firstLine="709"/>
        <w:rPr>
          <w:rFonts w:ascii="Arial" w:hAnsi="Arial" w:cs="Arial"/>
          <w:sz w:val="20"/>
          <w:szCs w:val="20"/>
        </w:rPr>
      </w:pPr>
    </w:p>
    <w:p w:rsidR="00812B9F" w:rsidRDefault="00812B9F" w:rsidP="006D1FCB">
      <w:pPr>
        <w:ind w:firstLine="70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Химкурьер</w:t>
      </w:r>
      <w:proofErr w:type="spellEnd"/>
      <w:r>
        <w:rPr>
          <w:rFonts w:ascii="Arial" w:hAnsi="Arial" w:cs="Arial"/>
          <w:sz w:val="20"/>
          <w:szCs w:val="20"/>
        </w:rPr>
        <w:t>, №5 2015</w:t>
      </w:r>
    </w:p>
    <w:p w:rsidR="006D1FCB" w:rsidRPr="00A87771" w:rsidRDefault="006D1FCB" w:rsidP="006D1FCB">
      <w:pPr>
        <w:ind w:firstLine="709"/>
        <w:rPr>
          <w:rFonts w:ascii="Arial" w:hAnsi="Arial" w:cs="Arial"/>
          <w:sz w:val="20"/>
          <w:szCs w:val="20"/>
        </w:rPr>
      </w:pPr>
    </w:p>
    <w:p w:rsidR="0097599A" w:rsidRDefault="0097599A">
      <w:bookmarkStart w:id="0" w:name="_GoBack"/>
      <w:bookmarkEnd w:id="0"/>
    </w:p>
    <w:sectPr w:rsidR="0097599A" w:rsidSect="006F1EE2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CB"/>
    <w:rsid w:val="0004730D"/>
    <w:rsid w:val="000F4F4A"/>
    <w:rsid w:val="001A259E"/>
    <w:rsid w:val="001D0045"/>
    <w:rsid w:val="00226B6E"/>
    <w:rsid w:val="005D5ED3"/>
    <w:rsid w:val="006D1FCB"/>
    <w:rsid w:val="00812B9F"/>
    <w:rsid w:val="00887503"/>
    <w:rsid w:val="0097599A"/>
    <w:rsid w:val="00D5385C"/>
    <w:rsid w:val="00E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87545-B59E-43B9-AEB5-56911E8C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B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B6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mostrovskaya</dc:creator>
  <cp:keywords/>
  <dc:description/>
  <cp:lastModifiedBy>User</cp:lastModifiedBy>
  <cp:revision>2</cp:revision>
  <cp:lastPrinted>2015-04-24T07:23:00Z</cp:lastPrinted>
  <dcterms:created xsi:type="dcterms:W3CDTF">2015-05-29T09:39:00Z</dcterms:created>
  <dcterms:modified xsi:type="dcterms:W3CDTF">2015-05-29T09:39:00Z</dcterms:modified>
</cp:coreProperties>
</file>